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B" w:rsidRDefault="00097A0B" w:rsidP="006F1C67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ДОГОВОР-</w:t>
      </w:r>
      <w:r w:rsidRPr="00B6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ОФЕРТА</w:t>
      </w:r>
    </w:p>
    <w:p w:rsidR="00097A0B" w:rsidRDefault="00097A0B" w:rsidP="006F1C67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ОКАЗАНИЕ УСЛУГ</w:t>
      </w:r>
    </w:p>
    <w:p w:rsidR="006F1C67" w:rsidRPr="00097A0B" w:rsidRDefault="00097A0B" w:rsidP="00097A0B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097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Пермь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«____» ____________ 2016 г.</w:t>
      </w:r>
    </w:p>
    <w:p w:rsidR="00B60DAB" w:rsidRPr="00B60DAB" w:rsidRDefault="00B60DAB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1. </w:t>
      </w:r>
      <w:r w:rsidR="00097A0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Предмет договора</w:t>
      </w:r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1.1.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gramStart"/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Настоящий публичный договор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является </w:t>
      </w:r>
      <w:r w:rsidR="00097A0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публичной офертой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федерального государственного бюджетн6ого образовательного учреждения высшего образования «Пермская государственная сельскохозяйственная академия имени академика Д.Н. Прянишникова», 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именуем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ым 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 </w:t>
      </w:r>
      <w:r w:rsidR="00097A0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дальней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шем «Исполнитель»,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лице ректора Зубарева Юрия Николаевича</w:t>
      </w:r>
      <w:r w:rsidR="00E3116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действующего на основании Устава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предлагает юридическим лицам, физическим лицам, 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ндивидуальным предпринимателям, именуемым в дальнейшем «Заказчик», а совместно именуемые «Стороны», заключить настоящий 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Договор-оферту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(далее договор) на оказание Исполнителем Заказчику возмездного</w:t>
      </w:r>
      <w:proofErr w:type="gramEnd"/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оказания услуг в порядке и на условиях, предусмотренных настоящим договором.</w:t>
      </w:r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1.2.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gramStart"/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соответствии со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ст. 43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5, 437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Гражданского Кодекса Р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оссийской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едерации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случае принятия изложенных ниже условий и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оплаты услуг</w:t>
      </w:r>
      <w:r w:rsidR="00AE203A" w:rsidRP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юридическое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лицо, индивидуальный предприниматель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или физическое лицо, производящее акцепт этой оферты, становится Заказчиком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(в соответствии со ст. 438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Гражданского Кодекса Р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оссийской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едерации – акцепт оферты равносилен заключению договора на условиях, изложенных в оферте)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proofErr w:type="gramEnd"/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1.3.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связи с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вышеизложенным, внимательно прочитайте текст данной публичной оферты и, если Вы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не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согласны с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каким-либо условием пункта оферты, Исполнитель предлагает Вам отказаться от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использования его услуг.</w:t>
      </w:r>
    </w:p>
    <w:p w:rsidR="00BD7D3D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1.4. Датой заключения настоящего Договора (публичной оферты) считается дата поступления на расчетный счет Исполнителя соответствующей оплаты Заказчика за Услуги Исполнителя.</w:t>
      </w:r>
    </w:p>
    <w:p w:rsidR="00B60DAB" w:rsidRPr="00B60DAB" w:rsidRDefault="00AE203A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 </w:t>
      </w:r>
      <w:proofErr w:type="gramStart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Исполнитель</w:t>
      </w:r>
      <w:r w:rsidR="0077671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соответствии с условиями настоящего Договора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-оферты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обязуется оказать Заказчику услуги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обработке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 публикации статьи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объемом 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от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пяти 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до восьми 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полных (или неполных) страниц машинописного текста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сборнике трудов</w:t>
      </w:r>
      <w:r w:rsidR="002B76E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итогам </w:t>
      </w:r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Всероссийской научно-</w:t>
      </w:r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практической конференции «</w:t>
      </w:r>
      <w:proofErr w:type="spellStart"/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Агротехнологии</w:t>
      </w:r>
      <w:proofErr w:type="spellEnd"/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XXI века», посвященной 150-летию со дня рождения профессора В.Н. </w:t>
      </w:r>
      <w:proofErr w:type="spellStart"/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Варгина</w:t>
      </w:r>
      <w:proofErr w:type="spellEnd"/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поступившей к Исполнителю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не позднее 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 октября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2016 г.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 Заказчик обязуется оплатить</w:t>
      </w:r>
      <w:proofErr w:type="gramEnd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такие Услуги в соответствии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 условиями настоящего Договора-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оферты.</w:t>
      </w:r>
    </w:p>
    <w:p w:rsidR="00BD7D3D" w:rsidRPr="00B60DAB" w:rsidRDefault="00AE203A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Договор является официальным документом и публику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тся на веб-сайте Исполнителя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5" w:history="1">
        <w:r w:rsidR="00B60DAB" w:rsidRPr="006F1C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www.pgsha.ru</w:t>
        </w:r>
      </w:hyperlink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B60DAB" w:rsidRPr="00B60DAB" w:rsidRDefault="00186A83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Обязанности Сторон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Исполнитель обязуется: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.1.1. Оказывать Заказчику Услуги в порядке и в сроки, обусловленные настоящим Договором.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.1.2. 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Срок оказания – </w:t>
      </w:r>
      <w:r w:rsidR="005C0F49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 1 </w:t>
      </w:r>
      <w:r w:rsidR="00CE3BA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ноябр</w:t>
      </w:r>
      <w:r w:rsidR="005C0F49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я по 31 декабря</w:t>
      </w:r>
      <w:r w:rsidR="00CE3BA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2016 г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bookmarkStart w:id="0" w:name="_GoBack"/>
      <w:bookmarkEnd w:id="0"/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.2. Заказчик обязуется производить оплату Услуг в порядке и сроки, обозначенные в Договоре.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.3. Все необходимые уведомления и извещения, за исключением случаев, прямо предусмотренных настоящим Договором или законодательством РФ, Заказчик направляет Исполнителю по адрес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электронной почты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6" w:history="1"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nich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pgsha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12CD6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.4. Стороны обязуются соблюдать конфиденциальность информации, полученной в связи с настоящим Договором.</w:t>
      </w:r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Порядок расчетов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Оплата всех Услуг, оказываемых и производимых Исполнителем, осуществляется на основе 100% (сто процентной) предоплаты Заказчиком.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.2. 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Стоимость Услуг при участии Заказчика в</w:t>
      </w:r>
      <w:r w:rsid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Всероссийской научно-практической конференции «</w:t>
      </w:r>
      <w:proofErr w:type="spellStart"/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Агротехнологии</w:t>
      </w:r>
      <w:proofErr w:type="spellEnd"/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XXI века», посвященной 150-летию со дня рождения профессора В.Н. </w:t>
      </w:r>
      <w:proofErr w:type="spellStart"/>
      <w:r w:rsidR="00F8786F" w:rsidRP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Варгина</w:t>
      </w:r>
      <w:proofErr w:type="spellEnd"/>
      <w:r w:rsidR="00F8786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составляет 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00 рублей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(с НДС) за каждую полную (или неполную) страницу машинописного текста, оформленную в соответствии с требованиями, приведен</w:t>
      </w:r>
      <w:r w:rsidR="00CE5B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ы</w:t>
      </w:r>
      <w:r w:rsidR="00CE5BD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ми</w:t>
      </w:r>
      <w:r w:rsidR="00260C55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приложении</w:t>
      </w:r>
      <w:r w:rsidR="00C540C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 настоящему Договору.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.3. Заказчик перечисляет денежные средства через </w:t>
      </w:r>
      <w:r w:rsidR="00B60DAB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обслуживающий банк Заказчика</w:t>
      </w:r>
      <w:r w:rsidR="003259B6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Сбербанк РФ</w:t>
      </w:r>
      <w:r w:rsidR="00B60DAB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или </w:t>
      </w:r>
      <w:r w:rsidR="003259B6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любой другой банк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П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ри заполнении заявки 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 xml:space="preserve">на конференцию на сайте ФГБОУ </w:t>
      </w:r>
      <w:proofErr w:type="gramStart"/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ВО</w:t>
      </w:r>
      <w:proofErr w:type="gramEnd"/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Пермская ГСХА (</w:t>
      </w:r>
      <w:hyperlink r:id="rId7" w:history="1">
        <w:r w:rsidR="00A554FE" w:rsidRPr="006F1C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www.pgsha.ru</w:t>
        </w:r>
      </w:hyperlink>
      <w:r w:rsidR="00A554FE">
        <w:t xml:space="preserve">) 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Заказчик прикрепляет в отсканированном виде документ, подтверждающий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оплат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слуг.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.4. Моментом оплаты считается поступление средств на расчетный счет Исполнителя. Исполнитель приступает к оказанию Услуг только после подтверждения оплаты Заказчиком.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.5. Цены по Договору устанавливаются в российских рублях.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.6. Заказчик самостоятельно несет ответственность за правильность производимых им платежей.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.7. Если в течение 10 (десяти) календарных дней с момента оказания услуги, Исполнителю не поступила претензия, то услуги считаются оказанными надлежащим образом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выполненными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полном объеме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качественно и в срок.</w:t>
      </w:r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Ответственность Сторон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.2. </w:t>
      </w:r>
      <w:proofErr w:type="gramStart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Исполнитель не несет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перечисленными, которые могут повлиять на выполнение Исполнителем условий настоящего Договора и неподконтрольные Исполнителю.</w:t>
      </w:r>
      <w:proofErr w:type="gramEnd"/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Прочие условия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Договор вступает в силу с момента поступления на расчетный счет Исполнителя соответствующей оплаты Заказчика за Услуги и действует до выполнения Сторонами своих обязательств.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58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Исполнитель делает все возможное, чтобы обеспечить качественное предоставление услуг Заказчику в соответствии с условиями Договора.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58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В случае если в результате каких-либо обстоятельств, возникших по не зависящим от Исполнителя причинам, оказание услуг невозможно, Исполнитель производит возврат оплаченных средств Заказчику по реквизитам, указанным в Заявке. Во всех иных случаях возврат платежей по настоящему Договору не производится.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Заказчик гарантирует, что все условия Договора ему понятны, и Заказчик принимает условия без оговорок и в полном объеме.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Все споры решаются Исполнителем и Заказчиком путем проведения переговоров. При не</w:t>
      </w:r>
      <w:r w:rsidR="00383758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возможности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дости</w:t>
      </w:r>
      <w:r w:rsidR="00383758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чь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По письменному требованию Заказчика Исполнитель может оформить Договор на бумажном носителе с подписями Сторон, равному по юридической силе настоящему публичному договору-оферте.</w:t>
      </w:r>
    </w:p>
    <w:p w:rsidR="00456A2C" w:rsidRPr="00B60DAB" w:rsidRDefault="009D45DC" w:rsidP="00456A2C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6</w:t>
      </w:r>
      <w:r w:rsidR="00456A2C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. </w:t>
      </w:r>
      <w:r w:rsidR="0067254D" w:rsidRPr="0067254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Адреса и банковские реквизиты сторон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7254D" w:rsidRPr="0067254D" w:rsidTr="0021050F">
        <w:tc>
          <w:tcPr>
            <w:tcW w:w="4361" w:type="dxa"/>
          </w:tcPr>
          <w:p w:rsidR="00471D23" w:rsidRDefault="00471D23" w:rsidP="00471D2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ЗАКАЗЧИК</w:t>
            </w:r>
          </w:p>
          <w:p w:rsidR="0067254D" w:rsidRP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ИСПОЛНИТЕЛЬ</w:t>
            </w:r>
          </w:p>
          <w:p w:rsid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ФГ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</w:t>
            </w:r>
            <w:r w:rsid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</w:t>
            </w:r>
          </w:p>
          <w:p w:rsidR="0021050F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Адрес: 614990, Пермский край, г.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Пермь, </w:t>
            </w:r>
          </w:p>
          <w:p w:rsid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ул. Петропавловская, 23</w:t>
            </w:r>
          </w:p>
          <w:p w:rsidR="00EF18AB" w:rsidRDefault="00EF18AB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EF18AB" w:rsidRDefault="00EF18AB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Платежные реквизиты:</w:t>
            </w:r>
          </w:p>
          <w:p w:rsidR="00EF18AB" w:rsidRDefault="00EF18AB" w:rsidP="00EF18A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ИНН 5902290794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51399E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УФК по Пермскому краю (ФГБОУ </w:t>
            </w:r>
            <w:proofErr w:type="gram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 л/</w:t>
            </w:r>
            <w:proofErr w:type="spell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сч</w:t>
            </w:r>
            <w:proofErr w:type="spell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20566Х27160)</w:t>
            </w:r>
          </w:p>
          <w:p w:rsidR="009D45DC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/с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40501810500002000002 </w:t>
            </w:r>
          </w:p>
          <w:p w:rsidR="0067254D" w:rsidRP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в 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Отделении Пермь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г. Перми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51399E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БИК 045773001, КПП 590201001, ОКОНХ 92110,</w:t>
            </w:r>
          </w:p>
          <w:p w:rsidR="0051399E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ОКПО 00493445, ОКАТО 57401372000, </w:t>
            </w:r>
          </w:p>
          <w:p w:rsidR="0067254D" w:rsidRPr="0067254D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ОГРН 1025900524451</w:t>
            </w:r>
          </w:p>
          <w:p w:rsidR="0067254D" w:rsidRPr="00EF18AB" w:rsidRDefault="0051399E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</w:pPr>
            <w:r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КБК 00000000000000000130</w:t>
            </w:r>
            <w:r w:rsidR="00EF18AB"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proofErr w:type="spellStart"/>
            <w:r w:rsid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оргвзнос</w:t>
            </w:r>
            <w:proofErr w:type="spellEnd"/>
            <w:r w:rsid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r w:rsidR="00EF18AB"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за участие в конференции</w:t>
            </w:r>
          </w:p>
          <w:p w:rsidR="00473832" w:rsidRPr="0067254D" w:rsidRDefault="00473832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67254D" w:rsidRPr="0067254D" w:rsidRDefault="0067254D" w:rsidP="0095086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Ректор</w:t>
            </w:r>
            <w:r w:rsidR="00473832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__________________</w:t>
            </w:r>
            <w:r w:rsidR="0021050F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_______</w:t>
            </w:r>
            <w:r w:rsidR="00473832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Ю.Н. Зубарев </w:t>
            </w:r>
          </w:p>
        </w:tc>
      </w:tr>
    </w:tbl>
    <w:p w:rsidR="00260C55" w:rsidRDefault="00260C55" w:rsidP="00E3116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260C55" w:rsidRDefault="00260C55">
      <w:pP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 w:type="page"/>
      </w:r>
    </w:p>
    <w:p w:rsidR="00A44533" w:rsidRDefault="00260C55" w:rsidP="00260C55">
      <w:pPr>
        <w:spacing w:after="0" w:line="312" w:lineRule="auto"/>
        <w:contextualSpacing/>
        <w:jc w:val="right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Приложение</w:t>
      </w:r>
    </w:p>
    <w:p w:rsidR="00260C55" w:rsidRPr="00260C55" w:rsidRDefault="00260C55" w:rsidP="00260C55">
      <w:pPr>
        <w:shd w:val="clear" w:color="auto" w:fill="FFFFFF"/>
        <w:spacing w:after="0" w:line="312" w:lineRule="auto"/>
        <w:ind w:left="77" w:right="77" w:firstLine="63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  <w:r w:rsidRPr="00260C55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Требования к оформлению материалов</w:t>
      </w:r>
    </w:p>
    <w:p w:rsidR="00260C55" w:rsidRPr="00260C55" w:rsidRDefault="00260C55" w:rsidP="00260C55">
      <w:pPr>
        <w:shd w:val="clear" w:color="auto" w:fill="FFFFFF"/>
        <w:spacing w:after="0" w:line="300" w:lineRule="auto"/>
        <w:ind w:left="79" w:right="79" w:firstLine="629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</w:pPr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Представленные к публикации материалы должны иметь научный характер и содержать: аннотацию (250-300 знаков), ключевые слова (5-6 слов), постановку проблемы, мето</w:t>
      </w:r>
      <w:proofErr w:type="gramStart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д(</w:t>
      </w:r>
      <w:proofErr w:type="gramEnd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ы) проведения эксперимента, описание результатов, выводы и предложения, список использованной литературы.</w:t>
      </w:r>
    </w:p>
    <w:p w:rsidR="00260C55" w:rsidRPr="00260C55" w:rsidRDefault="00260C55" w:rsidP="00260C55">
      <w:pPr>
        <w:shd w:val="clear" w:color="auto" w:fill="FFFFFF"/>
        <w:spacing w:after="0" w:line="300" w:lineRule="auto"/>
        <w:ind w:left="79" w:right="79" w:firstLine="629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</w:pPr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Материалы объемом от пяти до восьми полных страниц формата А</w:t>
      </w:r>
      <w:proofErr w:type="gramStart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4</w:t>
      </w:r>
      <w:proofErr w:type="gramEnd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 xml:space="preserve"> (210×297) набирать в редакторе Microsoft WORD со следующими параметрами: поля со всех сторон – </w:t>
      </w:r>
      <w:smartTag w:uri="urn:schemas-microsoft-com:office:smarttags" w:element="metricconverter">
        <w:smartTagPr>
          <w:attr w:name="ProductID" w:val="2,5 см"/>
        </w:smartTagPr>
        <w:r w:rsidRPr="00260C55">
          <w:rPr>
            <w:rFonts w:ascii="Times New Roman" w:eastAsia="Times New Roman" w:hAnsi="Times New Roman" w:cs="Times New Roman"/>
            <w:color w:val="0F0F0F"/>
            <w:sz w:val="24"/>
            <w:szCs w:val="28"/>
            <w:lang w:eastAsia="ru-RU"/>
          </w:rPr>
          <w:t>2,5 см</w:t>
        </w:r>
      </w:smartTag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 xml:space="preserve">, стиль – обычный, шрифт – Times New Roman, кегль шрифта – 14 (в таблицах допускается 12), режим выравнивания – по ширине, междустрочный интервал – полуторный. Таблицы создавать в </w:t>
      </w:r>
      <w:proofErr w:type="spellStart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Microsoft</w:t>
      </w:r>
      <w:proofErr w:type="spellEnd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 xml:space="preserve"> WORD, </w:t>
      </w:r>
      <w:proofErr w:type="spellStart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автоподбор</w:t>
      </w:r>
      <w:proofErr w:type="spellEnd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 xml:space="preserve"> таблиц - по ширине окна, формулы набирать в редакторе Microsoft equation. Рисунки допускаются только черно-белые, с использованием штриховок, без заливки и полутонов.</w:t>
      </w:r>
    </w:p>
    <w:p w:rsidR="00260C55" w:rsidRPr="00260C55" w:rsidRDefault="00260C55" w:rsidP="00260C55">
      <w:pPr>
        <w:shd w:val="clear" w:color="auto" w:fill="FFFFFF"/>
        <w:spacing w:after="0" w:line="300" w:lineRule="auto"/>
        <w:ind w:left="79" w:right="79" w:firstLine="629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</w:pPr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 xml:space="preserve">Файл должен быть назван по фамилии первого автора и двух первых слов из названия статьи. </w:t>
      </w:r>
    </w:p>
    <w:p w:rsidR="00260C55" w:rsidRPr="00260C55" w:rsidRDefault="00260C55" w:rsidP="00260C55">
      <w:pPr>
        <w:shd w:val="clear" w:color="auto" w:fill="FFFFFF"/>
        <w:spacing w:after="0" w:line="300" w:lineRule="auto"/>
        <w:ind w:left="79" w:right="79" w:firstLine="629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</w:pPr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Материалы оформлять по образцу. Заголовок таблиц печатать полужирным шрифтом по центру. Таблицы нумеруются, если их более одной. В тексте должна присутствовать ссылка на таблицу. При оформлении таблиц в правом верхнем углу пишут слово таблица с указанием номера (Таблица 1), затем идет заголовок к таблице. Название иллюстрации (рисунок, график) помещают под ней после поясняющей надписи, и если в работе больше одной иллюстрации её нумеруют (Рис. 1). Номер пишут перед названием рисунка.</w:t>
      </w:r>
    </w:p>
    <w:p w:rsidR="00260C55" w:rsidRDefault="00260C55" w:rsidP="00260C55">
      <w:pPr>
        <w:shd w:val="clear" w:color="auto" w:fill="FFFFFF"/>
        <w:spacing w:after="0" w:line="300" w:lineRule="auto"/>
        <w:ind w:left="79" w:right="79" w:firstLine="629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</w:pPr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 xml:space="preserve">В конце статьи приводится литература, оформленная по ГОСТ </w:t>
      </w:r>
      <w:proofErr w:type="gramStart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>Р</w:t>
      </w:r>
      <w:proofErr w:type="gramEnd"/>
      <w:r w:rsidRPr="00260C55"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  <w:t xml:space="preserve"> 7.0.5-2008 (кегль шрифта – 12), по алфавиту: в начале - русский, затем - иностранный. Ссылки на литературу в тексте даются в квадратных скобках в обычном текстовом формате [1].</w:t>
      </w:r>
    </w:p>
    <w:p w:rsidR="00260C55" w:rsidRPr="00260C55" w:rsidRDefault="00260C55" w:rsidP="00260C55">
      <w:pPr>
        <w:shd w:val="clear" w:color="auto" w:fill="FFFFFF"/>
        <w:spacing w:after="0" w:line="312" w:lineRule="auto"/>
        <w:ind w:left="79" w:right="79" w:firstLine="629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260C55" w:rsidRPr="0067254D" w:rsidTr="008070AC">
        <w:tc>
          <w:tcPr>
            <w:tcW w:w="4361" w:type="dxa"/>
          </w:tcPr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ЗАКАЗЧИК</w:t>
            </w: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ИСПОЛНИТЕЛЬ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 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Адрес: 614990, Пермский край, г.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Пермь, 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ул. Петропавловская, 23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Платежные реквизиты: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ИНН 5902290794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УФК по Пермскому краю (ФГБОУ </w:t>
            </w:r>
            <w:proofErr w:type="gram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 л/</w:t>
            </w:r>
            <w:proofErr w:type="spell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сч</w:t>
            </w:r>
            <w:proofErr w:type="spell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20566Х27160)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/с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40501810500002000002 </w:t>
            </w: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Отделении Пермь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г. Перми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БИК 045773001, КПП 590201001, ОКОНХ 92110,</w:t>
            </w:r>
          </w:p>
          <w:p w:rsidR="00260C55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ОКПО 00493445, ОКАТО 57401372000, </w:t>
            </w: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ОГРН 1025900524451</w:t>
            </w:r>
          </w:p>
          <w:p w:rsidR="00260C55" w:rsidRPr="00EF18AB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</w:pPr>
            <w:r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КБК 00000000000000000130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оргвзнос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r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за участие в конференции</w:t>
            </w: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260C55" w:rsidRPr="0067254D" w:rsidRDefault="00260C55" w:rsidP="008070A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Ректор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_________________________ Ю.Н. Зубарев </w:t>
            </w:r>
          </w:p>
        </w:tc>
      </w:tr>
    </w:tbl>
    <w:p w:rsidR="00260C55" w:rsidRPr="00A44533" w:rsidRDefault="00260C55" w:rsidP="00260C55">
      <w:pPr>
        <w:shd w:val="clear" w:color="auto" w:fill="FFFFFF"/>
        <w:spacing w:after="0" w:line="360" w:lineRule="auto"/>
        <w:ind w:right="77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sectPr w:rsidR="00260C55" w:rsidRPr="00A44533" w:rsidSect="009508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DAB"/>
    <w:rsid w:val="00097A0B"/>
    <w:rsid w:val="000F2B6E"/>
    <w:rsid w:val="001373D1"/>
    <w:rsid w:val="00186A83"/>
    <w:rsid w:val="0021050F"/>
    <w:rsid w:val="00260C55"/>
    <w:rsid w:val="002B76EB"/>
    <w:rsid w:val="00324A09"/>
    <w:rsid w:val="003259B6"/>
    <w:rsid w:val="003706F6"/>
    <w:rsid w:val="00383758"/>
    <w:rsid w:val="00456591"/>
    <w:rsid w:val="00456A2C"/>
    <w:rsid w:val="00471D23"/>
    <w:rsid w:val="00473832"/>
    <w:rsid w:val="0051399E"/>
    <w:rsid w:val="005C0F49"/>
    <w:rsid w:val="0067254D"/>
    <w:rsid w:val="006F1C67"/>
    <w:rsid w:val="0075651F"/>
    <w:rsid w:val="00776717"/>
    <w:rsid w:val="007C2C3A"/>
    <w:rsid w:val="008439A7"/>
    <w:rsid w:val="0084540B"/>
    <w:rsid w:val="00950867"/>
    <w:rsid w:val="009D45DC"/>
    <w:rsid w:val="00A44533"/>
    <w:rsid w:val="00A554FE"/>
    <w:rsid w:val="00A87BBE"/>
    <w:rsid w:val="00AE203A"/>
    <w:rsid w:val="00B12CD6"/>
    <w:rsid w:val="00B34BB7"/>
    <w:rsid w:val="00B57895"/>
    <w:rsid w:val="00B60DAB"/>
    <w:rsid w:val="00B67D7E"/>
    <w:rsid w:val="00BD7D3D"/>
    <w:rsid w:val="00C540C2"/>
    <w:rsid w:val="00CE3BAE"/>
    <w:rsid w:val="00CE5BD0"/>
    <w:rsid w:val="00D17FFD"/>
    <w:rsid w:val="00D93B0E"/>
    <w:rsid w:val="00DF58C7"/>
    <w:rsid w:val="00DF7FFA"/>
    <w:rsid w:val="00E31164"/>
    <w:rsid w:val="00EF18AB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7"/>
  </w:style>
  <w:style w:type="paragraph" w:styleId="2">
    <w:name w:val="heading 2"/>
    <w:basedOn w:val="a"/>
    <w:link w:val="20"/>
    <w:uiPriority w:val="9"/>
    <w:qFormat/>
    <w:rsid w:val="00B60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0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DAB"/>
  </w:style>
  <w:style w:type="character" w:styleId="a4">
    <w:name w:val="Hyperlink"/>
    <w:basedOn w:val="a0"/>
    <w:uiPriority w:val="99"/>
    <w:unhideWhenUsed/>
    <w:rsid w:val="00B60D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h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h@pgsha.ru" TargetMode="External"/><Relationship Id="rId5" Type="http://schemas.openxmlformats.org/officeDocument/2006/relationships/hyperlink" Target="http://www.pgs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peshina-js</dc:creator>
  <cp:keywords/>
  <dc:description/>
  <cp:lastModifiedBy>USER</cp:lastModifiedBy>
  <cp:revision>34</cp:revision>
  <cp:lastPrinted>2016-06-02T04:54:00Z</cp:lastPrinted>
  <dcterms:created xsi:type="dcterms:W3CDTF">2016-02-05T07:08:00Z</dcterms:created>
  <dcterms:modified xsi:type="dcterms:W3CDTF">2016-06-02T06:56:00Z</dcterms:modified>
</cp:coreProperties>
</file>